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AF817" w14:textId="1CFEC0AE" w:rsidR="007513E3" w:rsidRPr="007513E3" w:rsidRDefault="00E05508" w:rsidP="007513E3">
      <w:pPr>
        <w:rPr>
          <w:b/>
          <w:bCs/>
        </w:rPr>
      </w:pPr>
      <w:r w:rsidRPr="007513E3">
        <w:rPr>
          <w:b/>
          <w:bCs/>
        </w:rPr>
        <w:t>Pre-Solicitation Notice</w:t>
      </w:r>
    </w:p>
    <w:p w14:paraId="371C76ED" w14:textId="631B4C28" w:rsidR="007513E3" w:rsidRPr="007513E3" w:rsidRDefault="007513E3" w:rsidP="007513E3">
      <w:r w:rsidRPr="007513E3">
        <w:rPr>
          <w:b/>
          <w:bCs/>
        </w:rPr>
        <w:t>Notice Number:</w:t>
      </w:r>
      <w:r w:rsidRPr="007513E3">
        <w:t xml:space="preserve"> </w:t>
      </w:r>
      <w:r>
        <w:t>Pre-Sol-2026-001</w:t>
      </w:r>
    </w:p>
    <w:p w14:paraId="5A0B4381" w14:textId="19377B28" w:rsidR="007513E3" w:rsidRPr="007513E3" w:rsidRDefault="007513E3" w:rsidP="007513E3">
      <w:r w:rsidRPr="007513E3">
        <w:rPr>
          <w:b/>
          <w:bCs/>
        </w:rPr>
        <w:t>Issue Date:</w:t>
      </w:r>
      <w:r w:rsidRPr="007513E3">
        <w:t xml:space="preserve"> October </w:t>
      </w:r>
      <w:r w:rsidR="00E05508">
        <w:t>15</w:t>
      </w:r>
      <w:r w:rsidRPr="007513E3">
        <w:t>, 2026</w:t>
      </w:r>
    </w:p>
    <w:p w14:paraId="7D298ACB" w14:textId="3D94278E" w:rsidR="007513E3" w:rsidRPr="007513E3" w:rsidRDefault="007513E3" w:rsidP="007513E3">
      <w:r w:rsidRPr="007513E3">
        <w:rPr>
          <w:b/>
          <w:bCs/>
        </w:rPr>
        <w:t>Subject:</w:t>
      </w:r>
      <w:r w:rsidRPr="007513E3">
        <w:t xml:space="preserve"> Upcoming </w:t>
      </w:r>
      <w:r>
        <w:t>Request for Proposals (RFP)</w:t>
      </w:r>
      <w:r w:rsidRPr="007513E3">
        <w:t xml:space="preserve"> for </w:t>
      </w:r>
      <w:r>
        <w:t xml:space="preserve">USDA </w:t>
      </w:r>
      <w:proofErr w:type="spellStart"/>
      <w:r>
        <w:t>FFPr</w:t>
      </w:r>
      <w:proofErr w:type="spellEnd"/>
      <w:r>
        <w:t xml:space="preserve"> </w:t>
      </w:r>
      <w:r w:rsidR="00CF7B28">
        <w:t>Evaluation</w:t>
      </w:r>
      <w:r w:rsidR="005478E9">
        <w:t xml:space="preserve"> Services</w:t>
      </w:r>
      <w:r w:rsidRPr="007513E3">
        <w:t xml:space="preserve"> in Ecuador</w:t>
      </w:r>
    </w:p>
    <w:p w14:paraId="3DBE9345" w14:textId="77777777" w:rsidR="007513E3" w:rsidRPr="007513E3" w:rsidRDefault="007513E3" w:rsidP="007513E3">
      <w:pPr>
        <w:rPr>
          <w:b/>
          <w:bCs/>
        </w:rPr>
      </w:pPr>
      <w:r w:rsidRPr="007513E3">
        <w:rPr>
          <w:b/>
          <w:bCs/>
        </w:rPr>
        <w:t>Notice of Future Procurement Opportunity</w:t>
      </w:r>
    </w:p>
    <w:p w14:paraId="53248BEB" w14:textId="2F450EC8" w:rsidR="007513E3" w:rsidRPr="007513E3" w:rsidRDefault="007513E3" w:rsidP="007513E3">
      <w:r>
        <w:t xml:space="preserve">IESC </w:t>
      </w:r>
      <w:r w:rsidRPr="007513E3">
        <w:t xml:space="preserve">provides this notice as advance information regarding an anticipated procurement under a </w:t>
      </w:r>
      <w:r>
        <w:t>United States Department of Agriculture (USDA)</w:t>
      </w:r>
      <w:r w:rsidRPr="007513E3">
        <w:t>-funded program.</w:t>
      </w:r>
    </w:p>
    <w:p w14:paraId="25FEAADC" w14:textId="78B06156" w:rsidR="00EB0097" w:rsidRDefault="00A32D27" w:rsidP="00EB0097">
      <w:r>
        <w:t xml:space="preserve">The newly awarded project under this program is called </w:t>
      </w:r>
      <w:r w:rsidRPr="00860A39">
        <w:rPr>
          <w:rStyle w:val="normaltextrun"/>
          <w:rFonts w:cstheme="minorHAnsi"/>
          <w:color w:val="000000"/>
          <w:shd w:val="clear" w:color="auto" w:fill="FFFFFF"/>
        </w:rPr>
        <w:t>Agricultural Trade Facilitation and Sanitary Phytosanitary (SPS) Modernization (</w:t>
      </w:r>
      <w:proofErr w:type="spellStart"/>
      <w:r w:rsidRPr="00860A39">
        <w:rPr>
          <w:rStyle w:val="normaltextrun"/>
          <w:rFonts w:cstheme="minorHAnsi"/>
          <w:color w:val="000000"/>
          <w:shd w:val="clear" w:color="auto" w:fill="FFFFFF"/>
        </w:rPr>
        <w:t>Agrofacilita</w:t>
      </w:r>
      <w:proofErr w:type="spellEnd"/>
      <w:r w:rsidRPr="00860A39">
        <w:rPr>
          <w:rStyle w:val="normaltextrun"/>
          <w:rFonts w:cstheme="minorHAnsi"/>
          <w:color w:val="000000"/>
          <w:shd w:val="clear" w:color="auto" w:fill="FFFFFF"/>
        </w:rPr>
        <w:t xml:space="preserve">) </w:t>
      </w:r>
      <w:r>
        <w:rPr>
          <w:rStyle w:val="normaltextrun"/>
          <w:rFonts w:cstheme="minorHAnsi"/>
          <w:color w:val="000000"/>
          <w:shd w:val="clear" w:color="auto" w:fill="FFFFFF"/>
        </w:rPr>
        <w:t>p</w:t>
      </w:r>
      <w:r w:rsidRPr="00860A39">
        <w:rPr>
          <w:rStyle w:val="normaltextrun"/>
          <w:rFonts w:cstheme="minorHAnsi"/>
          <w:color w:val="000000"/>
          <w:shd w:val="clear" w:color="auto" w:fill="FFFFFF"/>
        </w:rPr>
        <w:t>roject.</w:t>
      </w:r>
      <w:r>
        <w:rPr>
          <w:rStyle w:val="normaltextrun"/>
          <w:rFonts w:cstheme="minorHAnsi"/>
          <w:color w:val="000000"/>
          <w:shd w:val="clear" w:color="auto" w:fill="FFFFFF"/>
        </w:rPr>
        <w:t xml:space="preserve"> </w:t>
      </w:r>
      <w:r w:rsidR="00EB0097" w:rsidRPr="00EB0097">
        <w:t>The project aims to support 5,877 direct beneficiaries and 59,505 indirect beneficiaries by (1) improving stakeholder coordination and transparency in agricultural trade; (2) supporting rules-based market access for food and agricultural products; and (3) improving clearance times and port operational efficiency. With the private and public sectors, the project will reduce nontariff barriers to trade and will result in a 50 percent decrease in time required to obtain an import license for select agricultural imports to Ecuador.</w:t>
      </w:r>
    </w:p>
    <w:p w14:paraId="333BA60D" w14:textId="6D6B34EA" w:rsidR="0033438A" w:rsidRPr="00EB0097" w:rsidRDefault="0033438A" w:rsidP="00EB0097">
      <w:r w:rsidRPr="0033438A">
        <w:t>The final number of direct and indirect beneficiaries and final list of indicators may vary slightly during ongoing discussions underway with the U.S. Department of Agriculture (USDA).</w:t>
      </w:r>
    </w:p>
    <w:p w14:paraId="3C1885A5" w14:textId="0C13FD0B" w:rsidR="007513E3" w:rsidRPr="007513E3" w:rsidRDefault="007513E3" w:rsidP="007513E3">
      <w:r>
        <w:t>IESC</w:t>
      </w:r>
      <w:r w:rsidRPr="007513E3">
        <w:t xml:space="preserve"> expects to issue a competitive solicitation in </w:t>
      </w:r>
      <w:r w:rsidR="009A2EA5">
        <w:t>November 2026</w:t>
      </w:r>
      <w:r w:rsidRPr="007513E3">
        <w:t xml:space="preserve"> for </w:t>
      </w:r>
      <w:r w:rsidR="00CF7B28">
        <w:t>evaluation</w:t>
      </w:r>
      <w:r w:rsidRPr="007513E3">
        <w:t xml:space="preserve"> services supporting project activities in </w:t>
      </w:r>
      <w:r>
        <w:t>Ecuador</w:t>
      </w:r>
      <w:r w:rsidRPr="007513E3">
        <w:t>.</w:t>
      </w:r>
      <w:r w:rsidR="009405D8">
        <w:t xml:space="preserve"> </w:t>
      </w:r>
      <w:r w:rsidR="009405D8" w:rsidRPr="008D0AC9">
        <w:t>The overall objective of the project</w:t>
      </w:r>
      <w:r w:rsidR="00571378">
        <w:t xml:space="preserve"> evaluation services</w:t>
      </w:r>
      <w:r w:rsidR="009405D8" w:rsidRPr="008D0AC9">
        <w:t xml:space="preserve"> </w:t>
      </w:r>
      <w:r w:rsidR="009405D8">
        <w:t xml:space="preserve">is </w:t>
      </w:r>
      <w:r w:rsidR="009405D8" w:rsidRPr="008D0AC9">
        <w:t>to establish and impartially evaluate the project performance plan indicator baseline</w:t>
      </w:r>
      <w:r w:rsidR="009405D8">
        <w:t>s</w:t>
      </w:r>
      <w:r w:rsidR="009405D8" w:rsidRPr="008D0AC9">
        <w:t xml:space="preserve"> and targets</w:t>
      </w:r>
      <w:r w:rsidR="003B003A">
        <w:t xml:space="preserve"> as well as prepare for future midterm and final evaluations</w:t>
      </w:r>
      <w:r w:rsidR="005907E5">
        <w:t xml:space="preserve"> during the life of the project</w:t>
      </w:r>
      <w:r w:rsidR="009405D8" w:rsidRPr="008D0AC9">
        <w:t>.</w:t>
      </w:r>
    </w:p>
    <w:p w14:paraId="13CBEB87" w14:textId="3DEDBBEA" w:rsidR="007513E3" w:rsidRPr="0031655A" w:rsidRDefault="007513E3" w:rsidP="007513E3">
      <w:r w:rsidRPr="007513E3">
        <w:t xml:space="preserve">The anticipated scope of services may </w:t>
      </w:r>
      <w:r w:rsidRPr="0031655A">
        <w:t>include</w:t>
      </w:r>
      <w:r w:rsidR="00405369" w:rsidRPr="0031655A">
        <w:t xml:space="preserve"> the following</w:t>
      </w:r>
      <w:r w:rsidRPr="0031655A">
        <w:t>:</w:t>
      </w:r>
    </w:p>
    <w:p w14:paraId="512F305B" w14:textId="77777777" w:rsidR="008E6ACE" w:rsidRPr="0031655A" w:rsidRDefault="008E6ACE" w:rsidP="008E6ACE">
      <w:pPr>
        <w:pStyle w:val="paragraph"/>
        <w:numPr>
          <w:ilvl w:val="0"/>
          <w:numId w:val="2"/>
        </w:numPr>
        <w:spacing w:beforeAutospacing="0" w:after="0" w:afterAutospacing="0" w:line="240" w:lineRule="auto"/>
        <w:textAlignment w:val="baseline"/>
        <w:rPr>
          <w:rFonts w:asciiTheme="minorHAnsi" w:eastAsiaTheme="minorHAnsi" w:hAnsiTheme="minorHAnsi" w:cstheme="minorHAnsi"/>
        </w:rPr>
      </w:pPr>
      <w:bookmarkStart w:id="0" w:name="_Toc500164529"/>
      <w:r w:rsidRPr="0031655A">
        <w:rPr>
          <w:rFonts w:asciiTheme="minorHAnsi" w:eastAsiaTheme="minorHAnsi" w:hAnsiTheme="minorHAnsi" w:cstheme="minorHAnsi"/>
        </w:rPr>
        <w:t>Provide baseline information for indicator data that will be used for performance monitoring to annually track actual results against planned targets, validate and revisit assumptions that were made in the project design, monitor the assumptions during the project implementations and identify potential threats to project success.</w:t>
      </w:r>
    </w:p>
    <w:p w14:paraId="1A5EE45C" w14:textId="77777777" w:rsidR="008E6ACE" w:rsidRPr="0031655A" w:rsidRDefault="008E6ACE" w:rsidP="008E6ACE">
      <w:pPr>
        <w:pStyle w:val="paragraph"/>
        <w:numPr>
          <w:ilvl w:val="0"/>
          <w:numId w:val="2"/>
        </w:numPr>
        <w:spacing w:beforeAutospacing="0" w:after="0" w:afterAutospacing="0" w:line="240" w:lineRule="auto"/>
        <w:textAlignment w:val="baseline"/>
        <w:rPr>
          <w:rStyle w:val="normaltextrun"/>
          <w:rFonts w:asciiTheme="minorHAnsi" w:eastAsiaTheme="minorEastAsia" w:hAnsiTheme="minorHAnsi" w:cstheme="minorHAnsi"/>
          <w:color w:val="000000"/>
        </w:rPr>
      </w:pPr>
      <w:r w:rsidRPr="0031655A">
        <w:rPr>
          <w:rStyle w:val="normaltextrun"/>
          <w:rFonts w:asciiTheme="minorHAnsi" w:eastAsiaTheme="minorEastAsia" w:hAnsiTheme="minorHAnsi" w:cstheme="minorHAnsi"/>
          <w:color w:val="000000"/>
        </w:rPr>
        <w:t xml:space="preserve">Undertake a comprehensive approach to future evaluation of project performance and impact, including proposing key baseline questions that aim to assess the </w:t>
      </w:r>
      <w:r w:rsidRPr="0031655A">
        <w:rPr>
          <w:rStyle w:val="normaltextrun"/>
          <w:rFonts w:asciiTheme="minorHAnsi" w:eastAsiaTheme="minorEastAsia" w:hAnsiTheme="minorHAnsi" w:cstheme="minorHAnsi"/>
          <w:color w:val="000000"/>
        </w:rPr>
        <w:lastRenderedPageBreak/>
        <w:t xml:space="preserve">project’s effect on (1) </w:t>
      </w:r>
      <w:r w:rsidRPr="0031655A">
        <w:rPr>
          <w:rStyle w:val="normaltextrun"/>
          <w:rFonts w:asciiTheme="minorHAnsi" w:eastAsiaTheme="minorEastAsia" w:hAnsiTheme="minorHAnsi" w:cstheme="minorHAnsi"/>
          <w:color w:val="000000" w:themeColor="text1"/>
        </w:rPr>
        <w:t>Improved stakeholder coordination and transparency in agricultural trade</w:t>
      </w:r>
      <w:r w:rsidRPr="0031655A">
        <w:rPr>
          <w:rStyle w:val="normaltextrun"/>
          <w:rFonts w:asciiTheme="minorHAnsi" w:hAnsiTheme="minorHAnsi" w:cstheme="minorHAnsi"/>
          <w:color w:val="000000"/>
          <w:shd w:val="clear" w:color="auto" w:fill="FFFFFF"/>
        </w:rPr>
        <w:t xml:space="preserve">, (2) </w:t>
      </w:r>
      <w:r w:rsidRPr="0031655A">
        <w:rPr>
          <w:rStyle w:val="normaltextrun"/>
          <w:rFonts w:asciiTheme="minorHAnsi" w:hAnsiTheme="minorHAnsi" w:cstheme="minorHAnsi"/>
          <w:color w:val="000000" w:themeColor="text1"/>
        </w:rPr>
        <w:t>Supported rules-based market access for food and agricultural products</w:t>
      </w:r>
      <w:r w:rsidRPr="0031655A">
        <w:rPr>
          <w:rStyle w:val="normaltextrun"/>
          <w:rFonts w:asciiTheme="minorHAnsi" w:hAnsiTheme="minorHAnsi" w:cstheme="minorHAnsi"/>
          <w:color w:val="000000"/>
          <w:shd w:val="clear" w:color="auto" w:fill="FFFFFF"/>
        </w:rPr>
        <w:t xml:space="preserve">, and (3) </w:t>
      </w:r>
      <w:r w:rsidRPr="0031655A">
        <w:rPr>
          <w:rStyle w:val="normaltextrun"/>
          <w:rFonts w:asciiTheme="minorHAnsi" w:hAnsiTheme="minorHAnsi" w:cstheme="minorHAnsi"/>
          <w:color w:val="000000" w:themeColor="text1"/>
        </w:rPr>
        <w:t>Improved clearance times and port operational efficiency,</w:t>
      </w:r>
      <w:r w:rsidRPr="0031655A">
        <w:rPr>
          <w:rStyle w:val="normaltextrun"/>
          <w:rFonts w:asciiTheme="minorHAnsi" w:eastAsiaTheme="minorEastAsia" w:hAnsiTheme="minorHAnsi" w:cstheme="minorHAnsi"/>
          <w:color w:val="000000" w:themeColor="text1"/>
        </w:rPr>
        <w:t xml:space="preserve"> as well as any project contribution to expanded trade</w:t>
      </w:r>
      <w:r w:rsidRPr="0031655A">
        <w:rPr>
          <w:rStyle w:val="normaltextrun"/>
          <w:rFonts w:asciiTheme="minorHAnsi" w:hAnsiTheme="minorHAnsi" w:cstheme="minorHAnsi"/>
          <w:color w:val="000000"/>
          <w:shd w:val="clear" w:color="auto" w:fill="FFFFFF"/>
        </w:rPr>
        <w:t>;</w:t>
      </w:r>
    </w:p>
    <w:p w14:paraId="456B53F8" w14:textId="77777777" w:rsidR="008E6ACE" w:rsidRPr="0031655A" w:rsidRDefault="008E6ACE" w:rsidP="008E6ACE">
      <w:pPr>
        <w:pStyle w:val="paragraph"/>
        <w:numPr>
          <w:ilvl w:val="0"/>
          <w:numId w:val="2"/>
        </w:numPr>
        <w:spacing w:beforeAutospacing="0" w:after="0" w:afterAutospacing="0" w:line="240" w:lineRule="auto"/>
        <w:textAlignment w:val="baseline"/>
        <w:rPr>
          <w:rStyle w:val="normaltextrun"/>
          <w:rFonts w:asciiTheme="minorHAnsi" w:eastAsiaTheme="minorEastAsia" w:hAnsiTheme="minorHAnsi" w:cstheme="minorHAnsi"/>
          <w:color w:val="000000"/>
        </w:rPr>
      </w:pPr>
      <w:r w:rsidRPr="0031655A">
        <w:rPr>
          <w:rStyle w:val="normaltextrun"/>
          <w:rFonts w:asciiTheme="minorHAnsi" w:eastAsiaTheme="minorEastAsia" w:hAnsiTheme="minorHAnsi" w:cstheme="minorHAnsi"/>
          <w:color w:val="000000" w:themeColor="text1"/>
        </w:rPr>
        <w:t>Propose, design, manage and implement data collection methodologies and approach to data analysis; and</w:t>
      </w:r>
    </w:p>
    <w:p w14:paraId="418133ED" w14:textId="75DF41A5" w:rsidR="008E6ACE" w:rsidRPr="0031655A" w:rsidRDefault="008E6ACE" w:rsidP="008E6ACE">
      <w:pPr>
        <w:pStyle w:val="paragraph"/>
        <w:numPr>
          <w:ilvl w:val="0"/>
          <w:numId w:val="2"/>
        </w:numPr>
        <w:spacing w:beforeAutospacing="0" w:after="0" w:afterAutospacing="0" w:line="240" w:lineRule="auto"/>
        <w:textAlignment w:val="baseline"/>
        <w:rPr>
          <w:rStyle w:val="normaltextrun"/>
          <w:rFonts w:asciiTheme="minorHAnsi" w:eastAsiaTheme="minorEastAsia" w:hAnsiTheme="minorHAnsi" w:cstheme="minorHAnsi"/>
          <w:color w:val="000000"/>
        </w:rPr>
      </w:pPr>
      <w:r w:rsidRPr="0031655A">
        <w:rPr>
          <w:rStyle w:val="normaltextrun"/>
          <w:rFonts w:asciiTheme="minorHAnsi" w:eastAsiaTheme="minorEastAsia" w:hAnsiTheme="minorHAnsi" w:cstheme="minorHAnsi"/>
          <w:color w:val="000000" w:themeColor="text1"/>
        </w:rPr>
        <w:t xml:space="preserve">Highlight learning as a key focus for the project and demonstrate how the project will build evidence to help answer at least three key learning questions determined by IESC with input from the </w:t>
      </w:r>
      <w:r w:rsidRPr="0031655A">
        <w:rPr>
          <w:rFonts w:asciiTheme="minorHAnsi" w:eastAsiaTheme="minorEastAsia" w:hAnsiTheme="minorHAnsi" w:cstheme="minorHAnsi"/>
        </w:rPr>
        <w:t>U.S. Department of Agriculture</w:t>
      </w:r>
      <w:r w:rsidRPr="0031655A">
        <w:rPr>
          <w:rStyle w:val="normaltextrun"/>
          <w:rFonts w:asciiTheme="minorHAnsi" w:eastAsiaTheme="minorEastAsia" w:hAnsiTheme="minorHAnsi" w:cstheme="minorHAnsi"/>
          <w:color w:val="000000" w:themeColor="text1"/>
        </w:rPr>
        <w:t xml:space="preserve"> in advance of each evaluation from the </w:t>
      </w:r>
      <w:r w:rsidRPr="0031655A">
        <w:rPr>
          <w:rFonts w:asciiTheme="minorHAnsi" w:eastAsiaTheme="minorEastAsia" w:hAnsiTheme="minorHAnsi" w:cstheme="minorHAnsi"/>
        </w:rPr>
        <w:t>U.S. Department of Agriculture</w:t>
      </w:r>
      <w:r w:rsidRPr="0031655A">
        <w:rPr>
          <w:rStyle w:val="normaltextrun"/>
          <w:rFonts w:asciiTheme="minorHAnsi" w:eastAsiaTheme="minorEastAsia" w:hAnsiTheme="minorHAnsi" w:cstheme="minorHAnsi"/>
          <w:color w:val="000000" w:themeColor="text1"/>
        </w:rPr>
        <w:t xml:space="preserve"> Food for Progress Learning Agenda.</w:t>
      </w:r>
      <w:r w:rsidR="003D2E1B">
        <w:rPr>
          <w:rStyle w:val="normaltextrun"/>
          <w:rFonts w:asciiTheme="minorHAnsi" w:eastAsiaTheme="minorEastAsia" w:hAnsiTheme="minorHAnsi" w:cstheme="minorHAnsi"/>
          <w:color w:val="000000" w:themeColor="text1"/>
        </w:rPr>
        <w:br/>
      </w:r>
    </w:p>
    <w:bookmarkEnd w:id="0"/>
    <w:p w14:paraId="45D26DAE" w14:textId="75961000" w:rsidR="007513E3" w:rsidRPr="007513E3" w:rsidRDefault="007513E3" w:rsidP="007513E3">
      <w:r w:rsidRPr="007513E3">
        <w:t>The anticipated period of performance</w:t>
      </w:r>
      <w:r w:rsidR="009A2EA5">
        <w:t xml:space="preserve"> for the baseline</w:t>
      </w:r>
      <w:r w:rsidRPr="007513E3">
        <w:t xml:space="preserve"> is </w:t>
      </w:r>
      <w:r w:rsidR="0005130C">
        <w:t>December</w:t>
      </w:r>
      <w:r w:rsidR="009A2EA5">
        <w:t xml:space="preserve"> 202</w:t>
      </w:r>
      <w:r w:rsidR="0005130C">
        <w:t>6</w:t>
      </w:r>
      <w:r w:rsidRPr="007513E3">
        <w:t xml:space="preserve"> through </w:t>
      </w:r>
      <w:r w:rsidR="0005130C">
        <w:t>May 2027</w:t>
      </w:r>
      <w:r w:rsidRPr="007513E3">
        <w:t>.</w:t>
      </w:r>
      <w:r w:rsidR="00862EA8">
        <w:t xml:space="preserve"> </w:t>
      </w:r>
      <w:r w:rsidR="00622D7F">
        <w:t xml:space="preserve"> The </w:t>
      </w:r>
      <w:r w:rsidR="00ED4768">
        <w:t xml:space="preserve">baseline study due date to USDA is March 22, </w:t>
      </w:r>
      <w:proofErr w:type="gramStart"/>
      <w:r w:rsidR="00ED4768">
        <w:t>2027</w:t>
      </w:r>
      <w:proofErr w:type="gramEnd"/>
      <w:r w:rsidR="00ED4768">
        <w:t xml:space="preserve"> with comments and feedback</w:t>
      </w:r>
      <w:r w:rsidR="00B46427">
        <w:t xml:space="preserve"> from USDA</w:t>
      </w:r>
      <w:r w:rsidR="00ED4768">
        <w:t xml:space="preserve"> incorporated</w:t>
      </w:r>
      <w:r w:rsidR="00B46427">
        <w:t xml:space="preserve"> </w:t>
      </w:r>
      <w:r w:rsidR="00DA1A01">
        <w:t xml:space="preserve">anticipated </w:t>
      </w:r>
      <w:r w:rsidR="00ED4768">
        <w:t>April and May 2027</w:t>
      </w:r>
      <w:r w:rsidR="00B46427">
        <w:t xml:space="preserve"> that finalize the study for its approval by USDA</w:t>
      </w:r>
      <w:r w:rsidR="00DA1A01">
        <w:t xml:space="preserve"> by no later than May 22, 2027</w:t>
      </w:r>
      <w:r w:rsidR="00ED4768">
        <w:t xml:space="preserve">. </w:t>
      </w:r>
      <w:r w:rsidR="009A2EA5">
        <w:t xml:space="preserve">The </w:t>
      </w:r>
      <w:r w:rsidR="001E0E93">
        <w:t xml:space="preserve">anticipated </w:t>
      </w:r>
      <w:r w:rsidR="009A2EA5">
        <w:t xml:space="preserve">period of performance for the midterm and final evaluations </w:t>
      </w:r>
      <w:proofErr w:type="gramStart"/>
      <w:r w:rsidR="001E0E93">
        <w:t>are</w:t>
      </w:r>
      <w:proofErr w:type="gramEnd"/>
      <w:r w:rsidR="001E0E93">
        <w:t xml:space="preserve"> </w:t>
      </w:r>
      <w:r w:rsidR="00C80860">
        <w:t>August to December 20</w:t>
      </w:r>
      <w:r w:rsidR="005F3DD4">
        <w:t>29</w:t>
      </w:r>
      <w:r w:rsidR="00C80860">
        <w:t xml:space="preserve"> and April to July 2031</w:t>
      </w:r>
      <w:r w:rsidR="001E0E93" w:rsidRPr="007513E3">
        <w:t>.</w:t>
      </w:r>
      <w:r w:rsidR="001E0E93">
        <w:t xml:space="preserve"> </w:t>
      </w:r>
      <w:r w:rsidR="00E30325">
        <w:t xml:space="preserve"> USDA </w:t>
      </w:r>
      <w:r w:rsidR="003A2D18">
        <w:t xml:space="preserve">must provide approval for the final contract and </w:t>
      </w:r>
      <w:r w:rsidR="00E30325">
        <w:t>is required to provide final approval for each term of reference</w:t>
      </w:r>
      <w:r w:rsidR="00BB2947">
        <w:t xml:space="preserve"> (ba</w:t>
      </w:r>
      <w:r w:rsidR="00E05508">
        <w:t>s</w:t>
      </w:r>
      <w:r w:rsidR="00BB2947">
        <w:t>eline study, midterm evaluation, and final evaluation)</w:t>
      </w:r>
      <w:r w:rsidR="002167A9">
        <w:t xml:space="preserve"> prior</w:t>
      </w:r>
      <w:r w:rsidR="003A2D18">
        <w:t xml:space="preserve"> to the commencement of the effort</w:t>
      </w:r>
      <w:r w:rsidR="002167A9">
        <w:t>.</w:t>
      </w:r>
    </w:p>
    <w:p w14:paraId="34C674E4" w14:textId="77777777" w:rsidR="007513E3" w:rsidRPr="007513E3" w:rsidRDefault="007513E3" w:rsidP="007513E3">
      <w:pPr>
        <w:rPr>
          <w:b/>
          <w:bCs/>
        </w:rPr>
      </w:pPr>
      <w:r w:rsidRPr="007513E3">
        <w:rPr>
          <w:b/>
          <w:bCs/>
        </w:rPr>
        <w:t>Important Information</w:t>
      </w:r>
    </w:p>
    <w:p w14:paraId="3C7F3003" w14:textId="58FE1D5C" w:rsidR="007513E3" w:rsidRPr="007513E3" w:rsidRDefault="007513E3" w:rsidP="007513E3">
      <w:r w:rsidRPr="007513E3">
        <w:t>At this time</w:t>
      </w:r>
      <w:r w:rsidR="00611443">
        <w:t>, please note the following</w:t>
      </w:r>
      <w:r w:rsidRPr="007513E3">
        <w:t>:</w:t>
      </w:r>
    </w:p>
    <w:p w14:paraId="7661AD1E" w14:textId="77777777" w:rsidR="007513E3" w:rsidRPr="007513E3" w:rsidRDefault="007513E3" w:rsidP="00C80860">
      <w:pPr>
        <w:numPr>
          <w:ilvl w:val="0"/>
          <w:numId w:val="3"/>
        </w:numPr>
        <w:spacing w:after="0" w:line="240" w:lineRule="auto"/>
      </w:pPr>
      <w:r w:rsidRPr="007513E3">
        <w:t>No solicitation is being released.</w:t>
      </w:r>
    </w:p>
    <w:p w14:paraId="1C3B436C" w14:textId="77777777" w:rsidR="007513E3" w:rsidRPr="007513E3" w:rsidRDefault="007513E3" w:rsidP="00C80860">
      <w:pPr>
        <w:numPr>
          <w:ilvl w:val="0"/>
          <w:numId w:val="3"/>
        </w:numPr>
        <w:spacing w:after="0" w:line="240" w:lineRule="auto"/>
      </w:pPr>
      <w:r w:rsidRPr="007513E3">
        <w:t>No proposals are being accepted.</w:t>
      </w:r>
    </w:p>
    <w:p w14:paraId="289652E3" w14:textId="77777777" w:rsidR="007513E3" w:rsidRPr="007513E3" w:rsidRDefault="007513E3" w:rsidP="00C80860">
      <w:pPr>
        <w:numPr>
          <w:ilvl w:val="0"/>
          <w:numId w:val="3"/>
        </w:numPr>
        <w:spacing w:after="0" w:line="240" w:lineRule="auto"/>
      </w:pPr>
      <w:r w:rsidRPr="007513E3">
        <w:t>No vendor registration is required.</w:t>
      </w:r>
    </w:p>
    <w:p w14:paraId="29F6A156" w14:textId="77777777" w:rsidR="007513E3" w:rsidRPr="007513E3" w:rsidRDefault="007513E3" w:rsidP="00C80860">
      <w:pPr>
        <w:numPr>
          <w:ilvl w:val="0"/>
          <w:numId w:val="3"/>
        </w:numPr>
        <w:spacing w:after="0" w:line="240" w:lineRule="auto"/>
      </w:pPr>
      <w:r w:rsidRPr="007513E3">
        <w:t>No response to this notice is requested.</w:t>
      </w:r>
    </w:p>
    <w:p w14:paraId="75983608" w14:textId="77777777" w:rsidR="007513E3" w:rsidRPr="007513E3" w:rsidRDefault="007513E3" w:rsidP="00C80860">
      <w:pPr>
        <w:numPr>
          <w:ilvl w:val="0"/>
          <w:numId w:val="3"/>
        </w:numPr>
        <w:spacing w:after="0" w:line="240" w:lineRule="auto"/>
      </w:pPr>
      <w:r w:rsidRPr="007513E3">
        <w:t xml:space="preserve">No questions regarding </w:t>
      </w:r>
      <w:bookmarkStart w:id="1" w:name="_Int_jg5uQDcA"/>
      <w:r w:rsidRPr="007513E3">
        <w:t>the future</w:t>
      </w:r>
      <w:bookmarkEnd w:id="1"/>
      <w:r w:rsidRPr="007513E3">
        <w:t xml:space="preserve"> solicitation will be accepted at this stage.</w:t>
      </w:r>
    </w:p>
    <w:p w14:paraId="28FF6C0D" w14:textId="77777777" w:rsidR="00C80860" w:rsidRDefault="00C80860" w:rsidP="007513E3"/>
    <w:p w14:paraId="6B5DD048" w14:textId="505005E8" w:rsidR="007513E3" w:rsidRPr="007513E3" w:rsidRDefault="007513E3" w:rsidP="007513E3">
      <w:r w:rsidRPr="007513E3">
        <w:t xml:space="preserve">Interested parties should monitor </w:t>
      </w:r>
      <w:r>
        <w:t>IESC’s</w:t>
      </w:r>
      <w:r w:rsidRPr="007513E3">
        <w:t xml:space="preserve"> procurement webpage and/or future procurement announcements for the official </w:t>
      </w:r>
      <w:bookmarkStart w:id="2" w:name="_Int_SIVsKNTg"/>
      <w:r w:rsidRPr="007513E3">
        <w:t>solicitation</w:t>
      </w:r>
      <w:bookmarkEnd w:id="2"/>
      <w:r w:rsidRPr="007513E3">
        <w:t xml:space="preserve"> release.</w:t>
      </w:r>
    </w:p>
    <w:p w14:paraId="090C5245" w14:textId="77777777" w:rsidR="007513E3" w:rsidRPr="007513E3" w:rsidRDefault="007513E3" w:rsidP="007513E3">
      <w:pPr>
        <w:rPr>
          <w:b/>
          <w:bCs/>
        </w:rPr>
      </w:pPr>
      <w:r w:rsidRPr="007513E3">
        <w:rPr>
          <w:b/>
          <w:bCs/>
        </w:rPr>
        <w:t>Disclaimer</w:t>
      </w:r>
    </w:p>
    <w:p w14:paraId="38BCDB23" w14:textId="59F483D4" w:rsidR="007513E3" w:rsidRPr="00FA0A5C" w:rsidRDefault="007513E3" w:rsidP="007513E3">
      <w:pPr>
        <w:rPr>
          <w:sz w:val="2"/>
          <w:szCs w:val="2"/>
        </w:rPr>
      </w:pPr>
      <w:r w:rsidRPr="007513E3">
        <w:t xml:space="preserve">This pre-solicitation notice is provided solely for informational purposes and does not constitute a solicitation, </w:t>
      </w:r>
      <w:bookmarkStart w:id="3" w:name="_Int_k5uJFBmO"/>
      <w:r w:rsidRPr="007513E3">
        <w:t>request for</w:t>
      </w:r>
      <w:bookmarkEnd w:id="3"/>
      <w:r w:rsidRPr="007513E3">
        <w:t xml:space="preserve"> proposal, </w:t>
      </w:r>
      <w:bookmarkStart w:id="4" w:name="_Int_hmScLcld"/>
      <w:r w:rsidRPr="007513E3">
        <w:t>request for</w:t>
      </w:r>
      <w:bookmarkEnd w:id="4"/>
      <w:r w:rsidRPr="007513E3">
        <w:t xml:space="preserve"> quotation, invitation for bid, or commitment of any kind by </w:t>
      </w:r>
      <w:r>
        <w:t>IESC</w:t>
      </w:r>
      <w:r w:rsidRPr="007513E3">
        <w:t xml:space="preserve">. </w:t>
      </w:r>
      <w:r>
        <w:t>IESC</w:t>
      </w:r>
      <w:r w:rsidRPr="007513E3">
        <w:t xml:space="preserve"> reserves the right to modify, delay, or cancel the anticipated procurement at any time.</w:t>
      </w:r>
    </w:p>
    <w:sectPr w:rsidR="007513E3" w:rsidRPr="00FA0A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42ECA" w14:textId="77777777" w:rsidR="0027425F" w:rsidRDefault="0027425F" w:rsidP="00DB0A57">
      <w:pPr>
        <w:spacing w:after="0" w:line="240" w:lineRule="auto"/>
      </w:pPr>
      <w:r>
        <w:separator/>
      </w:r>
    </w:p>
  </w:endnote>
  <w:endnote w:type="continuationSeparator" w:id="0">
    <w:p w14:paraId="2F2AD951" w14:textId="77777777" w:rsidR="0027425F" w:rsidRDefault="0027425F" w:rsidP="00DB0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E1527" w14:textId="77777777" w:rsidR="0027425F" w:rsidRDefault="0027425F" w:rsidP="00DB0A57">
      <w:pPr>
        <w:spacing w:after="0" w:line="240" w:lineRule="auto"/>
      </w:pPr>
      <w:r>
        <w:separator/>
      </w:r>
    </w:p>
  </w:footnote>
  <w:footnote w:type="continuationSeparator" w:id="0">
    <w:p w14:paraId="563D91F6" w14:textId="77777777" w:rsidR="0027425F" w:rsidRDefault="0027425F" w:rsidP="00DB0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E91D" w14:textId="58FD5EBD" w:rsidR="00DB0A57" w:rsidRDefault="00DB0A57" w:rsidP="00DB0A57">
    <w:pPr>
      <w:pStyle w:val="Header"/>
    </w:pPr>
    <w:r w:rsidRPr="00EA70FB">
      <w:rPr>
        <w:noProof/>
      </w:rPr>
      <w:drawing>
        <wp:inline distT="0" distB="0" distL="0" distR="0" wp14:anchorId="1F657C18" wp14:editId="135667DC">
          <wp:extent cx="1790700" cy="571500"/>
          <wp:effectExtent l="0" t="0" r="0" b="0"/>
          <wp:docPr id="325039935" name="Picture 2">
            <a:extLst xmlns:a="http://schemas.openxmlformats.org/drawingml/2006/main">
              <a:ext uri="{FF2B5EF4-FFF2-40B4-BE49-F238E27FC236}">
                <a16:creationId xmlns:a16="http://schemas.microsoft.com/office/drawing/2014/main" id="{0A3F7692-7ACE-4AEE-A8E1-FE6165876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571500"/>
                  </a:xfrm>
                  <a:prstGeom prst="rect">
                    <a:avLst/>
                  </a:prstGeom>
                  <a:noFill/>
                  <a:ln>
                    <a:noFill/>
                  </a:ln>
                </pic:spPr>
              </pic:pic>
            </a:graphicData>
          </a:graphic>
        </wp:inline>
      </w:drawing>
    </w:r>
    <w:r w:rsidRPr="00EA70FB">
      <w:t xml:space="preserve"> </w:t>
    </w:r>
    <w:r>
      <w:rPr>
        <w:noProof/>
      </w:rPr>
      <w:drawing>
        <wp:anchor distT="0" distB="0" distL="114300" distR="114300" simplePos="0" relativeHeight="251658240" behindDoc="1" locked="0" layoutInCell="1" allowOverlap="1" wp14:anchorId="74DB0CCE" wp14:editId="12872949">
          <wp:simplePos x="0" y="0"/>
          <wp:positionH relativeFrom="column">
            <wp:posOffset>-1041621</wp:posOffset>
          </wp:positionH>
          <wp:positionV relativeFrom="paragraph">
            <wp:posOffset>-588397</wp:posOffset>
          </wp:positionV>
          <wp:extent cx="8118281" cy="373362"/>
          <wp:effectExtent l="0" t="0" r="0" b="0"/>
          <wp:wrapNone/>
          <wp:docPr id="1319971342" name="Picture 2">
            <a:extLst xmlns:a="http://schemas.openxmlformats.org/drawingml/2006/main">
              <a:ext uri="{FF2B5EF4-FFF2-40B4-BE49-F238E27FC236}">
                <a16:creationId xmlns:a16="http://schemas.microsoft.com/office/drawing/2014/main" id="{F28A7B7F-A155-4417-A332-59968C7F4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18281" cy="3733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412802" w14:textId="65CF33A6" w:rsidR="00DB0A57" w:rsidRDefault="00DB0A57">
    <w:pPr>
      <w:pStyle w:val="Header"/>
    </w:pPr>
  </w:p>
  <w:p w14:paraId="30707C7B" w14:textId="77777777" w:rsidR="00DB0A57" w:rsidRDefault="00DB0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1749"/>
    <w:multiLevelType w:val="multilevel"/>
    <w:tmpl w:val="6FFC7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34D0D"/>
    <w:multiLevelType w:val="multilevel"/>
    <w:tmpl w:val="4F9E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53CAA"/>
    <w:multiLevelType w:val="multilevel"/>
    <w:tmpl w:val="276C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933485">
    <w:abstractNumId w:val="0"/>
  </w:num>
  <w:num w:numId="2" w16cid:durableId="607543395">
    <w:abstractNumId w:val="2"/>
  </w:num>
  <w:num w:numId="3" w16cid:durableId="947155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E3"/>
    <w:rsid w:val="0005130C"/>
    <w:rsid w:val="000D2A77"/>
    <w:rsid w:val="000E68B3"/>
    <w:rsid w:val="001B749C"/>
    <w:rsid w:val="001E0E93"/>
    <w:rsid w:val="001F5EC8"/>
    <w:rsid w:val="002167A9"/>
    <w:rsid w:val="0026092F"/>
    <w:rsid w:val="0027425F"/>
    <w:rsid w:val="002750E1"/>
    <w:rsid w:val="002B1955"/>
    <w:rsid w:val="0031655A"/>
    <w:rsid w:val="003215D2"/>
    <w:rsid w:val="0033438A"/>
    <w:rsid w:val="00362BAB"/>
    <w:rsid w:val="003A2D18"/>
    <w:rsid w:val="003B003A"/>
    <w:rsid w:val="003D2E1B"/>
    <w:rsid w:val="003E3B5F"/>
    <w:rsid w:val="00405369"/>
    <w:rsid w:val="00465133"/>
    <w:rsid w:val="00473F2F"/>
    <w:rsid w:val="004B65B3"/>
    <w:rsid w:val="005029A4"/>
    <w:rsid w:val="005478E9"/>
    <w:rsid w:val="0056287A"/>
    <w:rsid w:val="00571378"/>
    <w:rsid w:val="005907E5"/>
    <w:rsid w:val="005D2A32"/>
    <w:rsid w:val="005F3DD4"/>
    <w:rsid w:val="005F59D2"/>
    <w:rsid w:val="00611443"/>
    <w:rsid w:val="00615F21"/>
    <w:rsid w:val="00622D7F"/>
    <w:rsid w:val="006654AA"/>
    <w:rsid w:val="00743FB7"/>
    <w:rsid w:val="007513E3"/>
    <w:rsid w:val="0075735A"/>
    <w:rsid w:val="00776F68"/>
    <w:rsid w:val="00805184"/>
    <w:rsid w:val="00862EA8"/>
    <w:rsid w:val="008E6ACE"/>
    <w:rsid w:val="00934470"/>
    <w:rsid w:val="009405D8"/>
    <w:rsid w:val="0094757B"/>
    <w:rsid w:val="00950C39"/>
    <w:rsid w:val="009A2EA5"/>
    <w:rsid w:val="009A7390"/>
    <w:rsid w:val="009C471E"/>
    <w:rsid w:val="00A32D27"/>
    <w:rsid w:val="00A71217"/>
    <w:rsid w:val="00A95ADE"/>
    <w:rsid w:val="00B46427"/>
    <w:rsid w:val="00BA233F"/>
    <w:rsid w:val="00BB2947"/>
    <w:rsid w:val="00BC07F3"/>
    <w:rsid w:val="00BC3C2D"/>
    <w:rsid w:val="00C75BEF"/>
    <w:rsid w:val="00C80860"/>
    <w:rsid w:val="00C8385B"/>
    <w:rsid w:val="00CA61E0"/>
    <w:rsid w:val="00CD2F19"/>
    <w:rsid w:val="00CF5865"/>
    <w:rsid w:val="00CF7B28"/>
    <w:rsid w:val="00D12E47"/>
    <w:rsid w:val="00D15C81"/>
    <w:rsid w:val="00D25A7F"/>
    <w:rsid w:val="00D52D1B"/>
    <w:rsid w:val="00D5609A"/>
    <w:rsid w:val="00D57350"/>
    <w:rsid w:val="00DA1A01"/>
    <w:rsid w:val="00DB0A57"/>
    <w:rsid w:val="00DE4AD3"/>
    <w:rsid w:val="00E05508"/>
    <w:rsid w:val="00E30325"/>
    <w:rsid w:val="00E617B3"/>
    <w:rsid w:val="00EB0097"/>
    <w:rsid w:val="00ED4768"/>
    <w:rsid w:val="00F95B5A"/>
    <w:rsid w:val="00FA0A5C"/>
    <w:rsid w:val="1EB60A85"/>
    <w:rsid w:val="5C372489"/>
    <w:rsid w:val="5E58244F"/>
    <w:rsid w:val="711E45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37C7"/>
  <w15:chartTrackingRefBased/>
  <w15:docId w15:val="{879B131D-F741-4CC6-BD34-59E6F988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3E3"/>
    <w:rPr>
      <w:rFonts w:eastAsiaTheme="majorEastAsia" w:cstheme="majorBidi"/>
      <w:color w:val="272727" w:themeColor="text1" w:themeTint="D8"/>
    </w:rPr>
  </w:style>
  <w:style w:type="paragraph" w:styleId="Title">
    <w:name w:val="Title"/>
    <w:basedOn w:val="Normal"/>
    <w:next w:val="Normal"/>
    <w:link w:val="TitleChar"/>
    <w:uiPriority w:val="10"/>
    <w:qFormat/>
    <w:rsid w:val="00751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3E3"/>
    <w:pPr>
      <w:spacing w:before="160"/>
      <w:jc w:val="center"/>
    </w:pPr>
    <w:rPr>
      <w:i/>
      <w:iCs/>
      <w:color w:val="404040" w:themeColor="text1" w:themeTint="BF"/>
    </w:rPr>
  </w:style>
  <w:style w:type="character" w:customStyle="1" w:styleId="QuoteChar">
    <w:name w:val="Quote Char"/>
    <w:basedOn w:val="DefaultParagraphFont"/>
    <w:link w:val="Quote"/>
    <w:uiPriority w:val="29"/>
    <w:rsid w:val="007513E3"/>
    <w:rPr>
      <w:i/>
      <w:iCs/>
      <w:color w:val="404040" w:themeColor="text1" w:themeTint="BF"/>
    </w:rPr>
  </w:style>
  <w:style w:type="paragraph" w:styleId="ListParagraph">
    <w:name w:val="List Paragraph"/>
    <w:basedOn w:val="Normal"/>
    <w:uiPriority w:val="34"/>
    <w:qFormat/>
    <w:rsid w:val="007513E3"/>
    <w:pPr>
      <w:ind w:left="720"/>
      <w:contextualSpacing/>
    </w:pPr>
  </w:style>
  <w:style w:type="character" w:styleId="IntenseEmphasis">
    <w:name w:val="Intense Emphasis"/>
    <w:basedOn w:val="DefaultParagraphFont"/>
    <w:uiPriority w:val="21"/>
    <w:qFormat/>
    <w:rsid w:val="007513E3"/>
    <w:rPr>
      <w:i/>
      <w:iCs/>
      <w:color w:val="0F4761" w:themeColor="accent1" w:themeShade="BF"/>
    </w:rPr>
  </w:style>
  <w:style w:type="paragraph" w:styleId="IntenseQuote">
    <w:name w:val="Intense Quote"/>
    <w:basedOn w:val="Normal"/>
    <w:next w:val="Normal"/>
    <w:link w:val="IntenseQuoteChar"/>
    <w:uiPriority w:val="30"/>
    <w:qFormat/>
    <w:rsid w:val="00751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3E3"/>
    <w:rPr>
      <w:i/>
      <w:iCs/>
      <w:color w:val="0F4761" w:themeColor="accent1" w:themeShade="BF"/>
    </w:rPr>
  </w:style>
  <w:style w:type="character" w:styleId="IntenseReference">
    <w:name w:val="Intense Reference"/>
    <w:basedOn w:val="DefaultParagraphFont"/>
    <w:uiPriority w:val="32"/>
    <w:qFormat/>
    <w:rsid w:val="007513E3"/>
    <w:rPr>
      <w:b/>
      <w:bCs/>
      <w:smallCaps/>
      <w:color w:val="0F4761" w:themeColor="accent1" w:themeShade="BF"/>
      <w:spacing w:val="5"/>
    </w:rPr>
  </w:style>
  <w:style w:type="paragraph" w:styleId="Header">
    <w:name w:val="header"/>
    <w:basedOn w:val="Normal"/>
    <w:link w:val="HeaderChar"/>
    <w:uiPriority w:val="99"/>
    <w:unhideWhenUsed/>
    <w:rsid w:val="00DB0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A57"/>
  </w:style>
  <w:style w:type="paragraph" w:styleId="Footer">
    <w:name w:val="footer"/>
    <w:basedOn w:val="Normal"/>
    <w:link w:val="FooterChar"/>
    <w:uiPriority w:val="99"/>
    <w:unhideWhenUsed/>
    <w:rsid w:val="00DB0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A57"/>
  </w:style>
  <w:style w:type="character" w:styleId="CommentReference">
    <w:name w:val="annotation reference"/>
    <w:basedOn w:val="DefaultParagraphFont"/>
    <w:uiPriority w:val="99"/>
    <w:semiHidden/>
    <w:unhideWhenUsed/>
    <w:rsid w:val="00CD2F19"/>
    <w:rPr>
      <w:sz w:val="16"/>
      <w:szCs w:val="16"/>
    </w:rPr>
  </w:style>
  <w:style w:type="paragraph" w:styleId="CommentText">
    <w:name w:val="annotation text"/>
    <w:basedOn w:val="Normal"/>
    <w:link w:val="CommentTextChar"/>
    <w:uiPriority w:val="99"/>
    <w:unhideWhenUsed/>
    <w:rsid w:val="00CD2F19"/>
    <w:pPr>
      <w:spacing w:line="240" w:lineRule="auto"/>
    </w:pPr>
    <w:rPr>
      <w:sz w:val="20"/>
      <w:szCs w:val="20"/>
    </w:rPr>
  </w:style>
  <w:style w:type="character" w:customStyle="1" w:styleId="CommentTextChar">
    <w:name w:val="Comment Text Char"/>
    <w:basedOn w:val="DefaultParagraphFont"/>
    <w:link w:val="CommentText"/>
    <w:uiPriority w:val="99"/>
    <w:rsid w:val="00CD2F19"/>
    <w:rPr>
      <w:sz w:val="20"/>
      <w:szCs w:val="20"/>
    </w:rPr>
  </w:style>
  <w:style w:type="paragraph" w:styleId="CommentSubject">
    <w:name w:val="annotation subject"/>
    <w:basedOn w:val="CommentText"/>
    <w:next w:val="CommentText"/>
    <w:link w:val="CommentSubjectChar"/>
    <w:uiPriority w:val="99"/>
    <w:semiHidden/>
    <w:unhideWhenUsed/>
    <w:rsid w:val="00CD2F19"/>
    <w:rPr>
      <w:b/>
      <w:bCs/>
    </w:rPr>
  </w:style>
  <w:style w:type="character" w:customStyle="1" w:styleId="CommentSubjectChar">
    <w:name w:val="Comment Subject Char"/>
    <w:basedOn w:val="CommentTextChar"/>
    <w:link w:val="CommentSubject"/>
    <w:uiPriority w:val="99"/>
    <w:semiHidden/>
    <w:rsid w:val="00CD2F19"/>
    <w:rPr>
      <w:b/>
      <w:bCs/>
      <w:sz w:val="20"/>
      <w:szCs w:val="20"/>
    </w:rPr>
  </w:style>
  <w:style w:type="paragraph" w:styleId="Revision">
    <w:name w:val="Revision"/>
    <w:hidden/>
    <w:uiPriority w:val="99"/>
    <w:semiHidden/>
    <w:rsid w:val="00CF7B28"/>
    <w:pPr>
      <w:spacing w:after="0" w:line="240" w:lineRule="auto"/>
    </w:pPr>
  </w:style>
  <w:style w:type="character" w:customStyle="1" w:styleId="normaltextrun">
    <w:name w:val="normaltextrun"/>
    <w:basedOn w:val="DefaultParagraphFont"/>
    <w:rsid w:val="008E6ACE"/>
  </w:style>
  <w:style w:type="paragraph" w:customStyle="1" w:styleId="paragraph">
    <w:name w:val="paragraph"/>
    <w:basedOn w:val="Normal"/>
    <w:uiPriority w:val="1"/>
    <w:rsid w:val="008E6ACE"/>
    <w:pPr>
      <w:spacing w:beforeAutospacing="1" w:afterAutospacing="1" w:line="259"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Stevens</dc:creator>
  <cp:keywords/>
  <dc:description/>
  <cp:lastModifiedBy>Charlotte Lucas</cp:lastModifiedBy>
  <cp:revision>3</cp:revision>
  <dcterms:created xsi:type="dcterms:W3CDTF">2026-10-15T18:02:00Z</dcterms:created>
  <dcterms:modified xsi:type="dcterms:W3CDTF">2026-10-15T18:03:00Z</dcterms:modified>
</cp:coreProperties>
</file>